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40" w:lineRule="exact"/>
        <w:rPr>
          <w:rFonts w:ascii="仿宋" w:hAnsi="仿宋" w:eastAsia="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270" w:right="1800" w:bottom="1213" w:left="1800" w:header="851" w:footer="992" w:gutter="0"/>
          <w:cols w:space="720" w:num="1"/>
          <w:docGrid w:type="lines" w:linePitch="312" w:charSpace="0"/>
        </w:sectPr>
      </w:pPr>
      <w:bookmarkStart w:id="0" w:name="_GoBack"/>
    </w:p>
    <w:bookmarkEnd w:id="0"/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参赛代表团需向大赛组委会提交的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资料清单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需报送至大赛组委会邮箱的材料清单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1.已签约（或拟签约）合同副本PDF扫描件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2.代表团参赛信息确认表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word</w:t>
      </w:r>
      <w:r>
        <w:rPr>
          <w:rFonts w:hint="eastAsia"/>
          <w:sz w:val="32"/>
          <w:szCs w:val="32"/>
          <w:lang w:eastAsia="zh-CN"/>
        </w:rPr>
        <w:t>版）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3.代表团参赛信息确认表PDF扫描件</w:t>
      </w:r>
      <w:r>
        <w:rPr>
          <w:rFonts w:hint="eastAsia"/>
          <w:sz w:val="32"/>
          <w:szCs w:val="32"/>
          <w:lang w:eastAsia="zh-CN"/>
        </w:rPr>
        <w:t>（加盖公章版）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4.终审决赛参赛作品高清展板图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5.校徽高清图及校名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6.代表团成员参会回执表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7.作品特殊需求登记表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二、报到时需提交的材料清单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1.竖式校旗1面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2.校级优秀组织奖申报材料（一式3份）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  <w:sectPr>
          <w:pgSz w:w="11906" w:h="16838"/>
          <w:pgMar w:top="1270" w:right="1800" w:bottom="1213" w:left="1800" w:header="851" w:footer="992" w:gutter="0"/>
          <w:cols w:space="720" w:num="1"/>
          <w:docGrid w:type="lines" w:linePitch="312" w:charSpace="0"/>
        </w:sectPr>
      </w:pPr>
    </w:p>
    <w:p>
      <w:pPr>
        <w:spacing w:line="440" w:lineRule="exact"/>
        <w:rPr>
          <w:rFonts w:hint="eastAsia" w:ascii="仿宋" w:hAnsi="仿宋" w:eastAsia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2018年“创青春”湖南省大学生创业大赛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终审决赛日程安排</w:t>
      </w:r>
    </w:p>
    <w:p>
      <w:pPr>
        <w:spacing w:line="560" w:lineRule="exact"/>
      </w:pPr>
    </w:p>
    <w:tbl>
      <w:tblPr>
        <w:tblStyle w:val="7"/>
        <w:tblW w:w="9195" w:type="dxa"/>
        <w:tblInd w:w="-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560"/>
        <w:gridCol w:w="2055"/>
        <w:gridCol w:w="2265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　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　间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全天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报到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10栋1楼接待中心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所有参赛人员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布展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10栋1楼会展中心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" w:hAnsi="仿宋" w:eastAsia="仿宋" w:cs="仿宋"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开幕式暨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代表团团长会议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4栋4楼4会议室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各代表团团长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0-12:00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闭馆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评委问辩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10栋1楼会展中心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所有参赛选手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14:30-17:30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闭馆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评委问辩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10栋1楼会展中心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所有参赛选手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全天开放展馆（企业家进展区）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10栋1楼会展中心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所有参赛选手、观摩团成员、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企业负责人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公开答辩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10栋2楼路演中心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代表团成员、项目负责人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z w:val="24"/>
                <w:szCs w:val="24"/>
              </w:rPr>
              <w:t>:00-1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:00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闭幕式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10栋2楼路演中心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省领导、有关部门及高校领导、全体评委、企业代表、所有参赛选手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:00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后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返程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全体人员</w:t>
            </w:r>
          </w:p>
        </w:tc>
      </w:tr>
    </w:tbl>
    <w:p>
      <w:pPr>
        <w:spacing w:line="440" w:lineRule="exact"/>
        <w:rPr>
          <w:rFonts w:ascii="仿宋" w:hAnsi="仿宋" w:eastAsia="仿宋"/>
          <w:sz w:val="28"/>
          <w:szCs w:val="28"/>
        </w:rPr>
        <w:sectPr>
          <w:pgSz w:w="11906" w:h="16838"/>
          <w:pgMar w:top="1270" w:right="1800" w:bottom="1213" w:left="1800" w:header="851" w:footer="992" w:gutter="0"/>
          <w:cols w:space="720" w:num="1"/>
          <w:docGrid w:type="lines" w:linePitch="312" w:charSpace="0"/>
        </w:sectPr>
      </w:pPr>
    </w:p>
    <w:p>
      <w:pPr>
        <w:spacing w:line="440" w:lineRule="exact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2018年“创青春”湖南省大学生创业大赛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终审决赛入围作品清单</w:t>
      </w:r>
    </w:p>
    <w:p/>
    <w:tbl>
      <w:tblPr>
        <w:tblStyle w:val="7"/>
        <w:tblW w:w="80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"/>
        <w:gridCol w:w="2646"/>
        <w:gridCol w:w="3533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Cs w:val="21"/>
                <w:lang w:bidi="ar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001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果然不同酵素清洁剂工作室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002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EYE CARE医学影像智能辅助诊断项目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003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湖南健行乐知教育科技有限公司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004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高性能锂离子动力电池正极材料研发及产业化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005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长沙蘑道文化创意有限公司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006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译听说网络科技有限公司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007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因地制宜花艺文创工作室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008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湖南叙旧文化传播有限公司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009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布衣班-集英计划：“双创+”教育资源分配不均解决方案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010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易对易在线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011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天河超算上的骨质疏松人工智能医生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012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DRlearning糖尿病人工智能专家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013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智能极速加热芯片及关键材料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014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工业能源互联网能效优化系统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015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光-沼微网：绿色智慧的能源互联网络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016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“花瑶花”创意设计与非遗精准扶贫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017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“洽味·益路甜蜜”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018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湖南迪清科技有限公司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019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长沙市花果山信息科技有限公司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020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长沙市信盾信息技术有限公司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021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湖南师范大学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湖南诺亚应急设备有限公司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022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湖南师范大学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茶行业全周期物联数据信息化系统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023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湖南师范大学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“家意汇”家文化的传承、保护与开发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024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湖南师范大学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PLAY大学生教育兼职平台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025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湖南师范大学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“妈妈手作”女红公益品牌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026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湖南师范大学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愿翼关爱农村留守儿童公益项目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027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湖南师范大学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“买菜01"掌上菜市场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028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湖南师范大学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超级玛力-少儿编程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029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湖南师范大学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长沙湘超体育文化发展有限公司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030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长沙理工大学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金盾众测科技有限公司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031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长沙理工大学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基于数据驱动的微电网智能管理系统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032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长沙理工大学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镁能亮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033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长沙理工大学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配电网故障安全监控与触电防护系统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034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长沙理工大学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法律界的“滴滴打车”——“盛诉无忧”第三方诉讼融资平台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035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长沙理工大学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雕花蜜饯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036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长沙理工大学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接入云平台远程控制的分布式光伏扶贫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037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长沙理工大学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湖南氢时代能源科技有限公司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038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长沙理工大学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纳威尔（长沙）智能科技有限公司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039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长沙理工大学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生命之眼——基于无人机的灾区搜救系统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040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湖南农业大学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水肥藕合智能灌溉系统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041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湖南农业大学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松树皮饲用资源化利用的关键技术与创新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042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湖南农业大学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大牛Lab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043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湖南农业大学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自适应节能路灯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044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湖南农业大学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思敏田园亲子体验式教育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045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湖南农业大学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火苗文化艺术传播有限公司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046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湖南农业大学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湖南橘友生物科技有限公司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047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湖南农业大学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湘农众创空间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048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中南林业科技大学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“林萃”精华天然长效防晒乳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049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中南林业科技大学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“轻松行”多功能共享寄存柜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050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中南林业科技大学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电子导盲手环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051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中南林业科技大学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无醛、超疏水人造智能制造与绿色家居DIY定制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052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中南林业科技大学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邻里帮帮帮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053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中南林业科技大学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请投一盒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054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中南林业科技大学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长沙创泽文化传媒有限公司（开溜APP）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055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中南林业科技大学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长沙命令行九三网络科技有限公司（靖州非遗文化食品开发）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056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中南林业科技大学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长沙沂风信息科技有限公司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057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湖南中医药大学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湖南省药食尚食品科技研发有限责任公司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058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湖南中医药大学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“痹馨堂”互联网风湿病管理有限公司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059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湖南中医药大学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湖南传世中医研究院有限公司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060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湖南中医药大学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医者视界——医学教育新媒体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061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湖南中医药大学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青杏中医新媒体中心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062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湖南中医药大学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“优儿帮”公益组织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063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湖南中医药大学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心悦之家—社区老年人日间照料中心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064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湖南中医药大学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长沙针艾坊医药科技有限责任公司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065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湖南商学院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润泽环保科技责任有限公司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066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湖南商学院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共享超声波清洗仪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067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湖南商学院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VR创意拍摄责任有限公司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068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湖南商学院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晨曦智能教育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069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湖南商学院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基于大数据分析的“学雷锋”APP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070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湖南商学院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本味绿色食品科技责任限公司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071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湖南商学院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湖南茂劲无人机俱乐部有限公司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072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栀子无抗新型饲料开发与利用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073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铁碳微电解催化混合体材料应用及产业化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074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“趣”停车——智能立式单车停放装置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075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“云采”水果采摘机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076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景逸堂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077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最美童声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078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湖南九霄云声文化传媒有限公司—原创文旅真人秀项目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079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湖南绿皮火车文化传媒有限公司《最强大学声》---校园选秀活动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080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湖南湘楚苗木专业合作社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081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湖南第一师范学院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湖南重楼科技有限责任公司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082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湖南第一师范学院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基于可嵌入智能电子移动设备的摔倒检测及远程监护系统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083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湖南第一师范学院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“安利柚”二手闲置APP在高校的应用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084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湖南第一师范学院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AI多功能解压仪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085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湖南第一师范学院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宝贝学诗儿童创意文化股份有限公司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086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湖南第一师范学院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“小种子”公益阅读推广计划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087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湖南第一师范学院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盲人掌上智能阅读器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088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湖南第一师范学院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出声文化传媒有限公司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089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湖南第一师范学院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基于偏振晶体的“同屏多画面”液晶显示器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090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湖南涉外经济学院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中小型咖啡店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091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湖南涉外经济学院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3D科技打印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092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湖南涉外经济学院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球上自平衡机器人的研究与制作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093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湖南涉外经济学院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崀山易游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094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湖南涉外经济学院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魔芋棉的推广与销售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095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湖南涉外经济学院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最美新夕阳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096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长沙医学院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恩宠医械（中药）产业建设项目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097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长沙医学院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“Save医疗”网上医疗资源信息共享互动平台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098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长沙医学院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“养成”医疗自媒体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099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长沙医学院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医学生的口袋智能书包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长沙医学院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STS信息共享平台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长沙医学院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“盎然”网络心理咨询及就诊APP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长沙医学院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匠子文化——传统手工艺的传承与发展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南华大学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瑞奇新材料有限责任公司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南华大学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湖南永旺建筑材料有限责任公司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南华大学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凡创科技有限责任公司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南华大学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净达有限责任公司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南华大学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速飞物流分拣科技有限公司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南华大学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湖南新佑汖环境工程有限责任公司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南华大学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 xml:space="preserve">湘西凤凰苗疆一隅责任有限公司 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南华大学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湖南瑞卡德文化传媒有限公司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南华大学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华尚优加护理服务有限责任公司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南华大学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衡阳云航教育科技有限公司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衡阳师范学院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王者农场—互联网+可视农业平台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衡阳师范学院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魔镜—Online shopping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衡阳师范学院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繁卉工作室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衡阳师范学院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猎豹服务公司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衡阳师范学院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“精准扶贫”原创PGC新媒体创业项目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衡阳师范学院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夕缘老年人休闲护理学校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蓝天科技重新有限公司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智慧阳光—开启青少年户外机器人教育时代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新型特效破砖机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动力家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十里桃林，青春扶贫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糖香也怕巷子深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创旅智能科技有限责任公司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湖南普悦教育咨询有限公司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绿宝—农产品溯源系统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“AI—cleaning dog”清洁管家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轨道交通车辆雨刮器系列产品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“游教授”STEAM研学平台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V创科技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初心固彩沙画——残障人士创业台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村长去哪儿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新价值下急速破窗高效车充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湖南工业大学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众享科技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湘潭大学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YOU递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湘潭大学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跨级共享广告平台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湘潭大学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“艺MY网”大学生在线创意交易平台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湘潭大学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西兰姑娘—湘西土家织锦（非遗）文化创意品牌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湘潭大学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湘西留守人员非遗文化织物的精准扶贫平台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湘潭大学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新型大学食堂外卖App平台开发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湘潭大学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高校文化创意设计项目---以湘潭大学为例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湘潭大学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红星照耀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湘潭大学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游管家--全域旅游方案的策划者与运营者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CODE二维码安全识别系统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智能节能淋浴系统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CAB致金砂浆科技有限责任公司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一种内嵌可高效降解甲醛的微生物多孔材料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基于内循环的洁能环保型密集烤房系统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得拼Job-身障人招聘信息服务公司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农品管家-慧家科技生态农业公司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G-fun：游戏化商科教育生态圈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风眼：智能监控的安全管家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湘潭云正信息科技有限公司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湖南大鱼机器人科技有限公司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乐航科技有限公司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盛鑫混凝土材料责任有限公司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智源电气有限责任公司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“家乐美”家政APP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“e粒粟”微农共享扶贫公益平台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“源生”环保公益有限公司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学车乐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邵阳学院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“自适应智慧物流装卸”有限责任公司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邵阳学院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润禾有限公司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邵阳学院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邵阳淼光汇有限公司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邵阳学院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求真会计服务中心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邵阳学院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享你所想—Share Room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邵阳学院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“旧衣生”基于微信小程序的旧衣物改造与回收平台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邵阳学院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“益牙康”助力儿童口腔正畸治疗计划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邵阳学院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邵阳视点虚拟现实文化传媒有限责任公司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湖南理工学院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岳州窑工作室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湖南理工学院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渔康环保生态有限公司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湖南理工学院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引力场科技技术有限公司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湖南理工学院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湖南澳洲挑夫贸易有限公司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湖南理工学院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巴陵映象—格物艺趣文化艺术工作室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湖南理工学院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匠心独运·古建筑守护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湖南理工学院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春晖富农有限责任公司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湖南理工学院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湖南方拓建筑模型设计有限责任公司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湖南理工学院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乡村振兴战略服务中心——岳阳博洪科技咨询传播有限公司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湖南理工学院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岳阳旭梦教育科技有限责任公司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湖南文理学院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忠肝益胆—洋蓟茶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湖南文理学院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医药中间体氨甲苯酸绿色工艺的开发与示范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湖南文理学院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聚酰亚胺基电磁屏蔽薄膜材料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湖南文理学院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柔性有机太阳能薄膜电池在可穿戴设备山的应用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湖南文理学院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源之源末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湖南文理学院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“让碍远行”无障碍出游服务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湖南城市学院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湖南碧空环保科技有限公司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湖南城市学院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基于大数据的企业财务舞弊评估系统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湖南城市学院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扬帆智能电网设备有限公司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湖南城市学院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低碳城市建设新宠——建筑垃圾的再利用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湖南城市学院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湖南天隼航测股份有限公司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湖南城市学院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城市生态景观设计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湖南城市学院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湖南“竹益行”非遗综合信息服务平台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湖南城市学院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湖南觅他网络科技有限公司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湖南城市学院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湖南巧匠文化传播有限公司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湖南城市学院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湖南惟楚融和旅游产业发展有限公司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湘南学院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酒永固有限责任公司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湘南学院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鑫叶科技有限责任公司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湘南学院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郴州共享停车位智能化系统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湘南学院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室内花卉智能管家系统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湘南学院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红医公益汇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湘南学院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湘昆文化创意产品开发设计工作室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湘南学院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大学故事里休闲吧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湘南学院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湖南校企助手网络科技有限公司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湘南学院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互联网+蓝色梦想社区艺术课堂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菌糠生物质的“发霉发光”创业项目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“编制记忆”印象瑶族文化有限公司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“葛益行”生物科技有限公司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“镜写潇湘”VR+传统文化保护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“浮生”古城文化艺术设计有限公司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永州思学教育咨询管理有限公司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湖南科技学院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长沙至诚生物科技有限公司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怀化学院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武陵山灰天鹅生态养殖与销售有限责任公司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怀化学院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城乡双向供应链服务有限责任公司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怀化学院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UV光固化涂料防污添加剂项目计划书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怀化学院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湖南启明教具有限公司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怀化学院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“网乐天伦”社会服务中心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怀化学院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武陵山留守儿童圆梦有限责任公司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怀化学院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云上侗俗文化传播有限公司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怀化学院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奥梦体育文化有限公司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怀化学院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峰尚原生态特色农产品开发项目计划书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湖南人文科技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G.C.M.环保科技有限责任公司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湖南人文科技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康馨科技养老服务有限公司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湖南人文科技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慧宝儿童探索实验室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湖南人文科技学院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乐思启阅吧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湖南人文科技学院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梅山文化艺术有限公司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湖南人文科技学院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卟一样的小店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湖南人文科技学院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大学生“拼一程”户外旅游服务平台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湖南人文科技学院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鹅友圈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吉首大学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“与茶共枕.助梦飞翔”--“湘西黄金茶”制品创新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吉首大学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霾之盾有限公司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吉首大学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惠民智慧货运物流管理系统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吉首大学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澧物·视觉张家界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吉首大学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湖南美途户外文化传播有限公司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吉首大学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“血缘”——白衣天使开启的生命之门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吉首大学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“微律”法律援助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吉首大学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湖南动悦体育文化有限公司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吉首大学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上海典丝网络科技有限公司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吉首大学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湘西州飞越教育有限责任公司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湖南警察学院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凡星大学生服务平台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湖南警察学院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公交行科技有限公司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湖南警察学院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闪购-基于MAC地址识别技术的购票、验票系统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湖南警察学院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友农科技有限公司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湖南警察学院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语如云心理咨询公司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湖南警察学院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互联网+校园APP“湘警人”的设计与实现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湖南警察学院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精准扶贫之1+2公益培训机构扶贫计划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湖南财政经济学院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“筋斗云”共享后备箱APP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湖南财政经济学院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踩点公交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湖南财政经济学院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大数据与智能穿戴设备支撑的智能养老服务体系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湖南财政经济学院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“无书”书店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湖南财政经济学院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challengeAPP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湖南财政经济学院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绿易环保置换与回收公益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湖南财政经济学院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情牵溆浦 助力脱贫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湖南财政经济学院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夏忆服饰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湖南财政经济学院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长沙杞棵树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湖南女子学院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“FW”手机应用开发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湖南女子学院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尝回家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湖南女子学院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Green Household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湖南女子学院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心有灵犀APP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“FastPark”共享停车位微信小程序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高校电商扶贫联盟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美之鑫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三只袜子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童心绘演—幼儿绘本剧资源平台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心智体能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艺体星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九一创艺工作室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默器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长沙师范学院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淘陶定制服务云平台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湖南医药学院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DIY自助厨房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湖南医药学院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“康之源”健康服务中心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湖南医药学院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“天使妈咪”移动产检中心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湖南医药学院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湖医微实验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湖南信息学院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基于大数据的宠物云服务社区平台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湖南信息学院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智汇印联智能云打印服务平台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湖南信息学院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“智能回收”（您生活中的二手专家）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湖南信息学院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Goodwin3D首饰私人定制项目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湖南交通工程学院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大学生绿色回收公司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湖南交通工程学院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互联网+精准扶贫（城乡私人订制）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湖南交通工程学院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网络花卉营销平台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湖南交通工程学院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智能拐杖的多功能研究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湖南交通工程学院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旧书复卖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湖南交通工程学院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大学生启航成长集训营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湖南交通工程学院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暖暖楠木教育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湖南交通工程学院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小树芽生态幼儿园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湖南机电职业技术学院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“暗线之眼”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湖南机电职业技术学院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托管家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湖南机电职业技术学院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“智慧停车”地上地下一体式智能立体车库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湖南机电职业技术学院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新型节能气幕装置在旅行车中的应用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湖南机电职业技术学院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农村闲置资源共享与利用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湖南机电职业技术学院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校内汽车技术服务中心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湖南机电职业技术学院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大学生自制网络综艺——哎呦，我想说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湖南机电职业技术学院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森林木工坊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湖南信息职业技术学院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解忧干果铺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湖南信息职业技术学院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小瓦智能家居服务机器人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湖南信息职业技术学院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长沙星宏电子科技有限公司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创业计划D类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湖南信息职业技术学院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电动车智能扫码充电插座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创业计划F类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湖南信息职业技术学院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找自己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创业计划G类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湖南环境生物职业技术学院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“绿野仙踪”DIY微型景观屋综合运营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湖南环境生物职业技术学院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博爱高端康复护理院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创业计划B类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湖南环境生物职业技术学院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“爱心环善”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湖南环境生物职业技术学院</w:t>
            </w:r>
          </w:p>
        </w:tc>
        <w:tc>
          <w:tcPr>
            <w:tcW w:w="35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森林康养公益有限公司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公益创业类</w:t>
            </w:r>
          </w:p>
        </w:tc>
      </w:tr>
    </w:tbl>
    <w:p>
      <w:pPr>
        <w:sectPr>
          <w:pgSz w:w="11906" w:h="16838"/>
          <w:pgMar w:top="1270" w:right="1800" w:bottom="1213" w:left="1800" w:header="851" w:footer="992" w:gutter="0"/>
          <w:cols w:space="720" w:num="1"/>
          <w:docGrid w:type="lines" w:linePitch="312" w:charSpace="0"/>
        </w:sectPr>
      </w:pPr>
    </w:p>
    <w:p>
      <w:pPr>
        <w:spacing w:line="440" w:lineRule="exact"/>
        <w:jc w:val="left"/>
        <w:rPr>
          <w:rFonts w:hint="eastAsia" w:ascii="宋体" w:hAnsi="宋体" w:eastAsia="方正仿宋简体"/>
          <w:sz w:val="24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2018年“创青春”湖南省大学生创业大赛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参展作品特殊需要登记表</w:t>
      </w:r>
    </w:p>
    <w:p>
      <w:pPr>
        <w:spacing w:line="440" w:lineRule="exact"/>
        <w:jc w:val="center"/>
        <w:rPr>
          <w:rFonts w:ascii="黑体" w:hAnsi="华文中宋" w:eastAsia="黑体"/>
          <w:b/>
          <w:bCs/>
          <w:sz w:val="30"/>
          <w:szCs w:val="30"/>
        </w:rPr>
      </w:pPr>
    </w:p>
    <w:tbl>
      <w:tblPr>
        <w:tblStyle w:val="7"/>
        <w:tblW w:w="88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6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作品名称</w:t>
            </w:r>
          </w:p>
        </w:tc>
        <w:tc>
          <w:tcPr>
            <w:tcW w:w="608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作品类型</w:t>
            </w:r>
          </w:p>
        </w:tc>
        <w:tc>
          <w:tcPr>
            <w:tcW w:w="608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作者姓名</w:t>
            </w:r>
          </w:p>
        </w:tc>
        <w:tc>
          <w:tcPr>
            <w:tcW w:w="608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学校</w:t>
            </w:r>
          </w:p>
        </w:tc>
        <w:tc>
          <w:tcPr>
            <w:tcW w:w="608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27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作品特殊要求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（水、电、网络</w:t>
            </w:r>
            <w:r>
              <w:rPr>
                <w:rFonts w:hint="eastAsia" w:ascii="仿宋_GB2312" w:eastAsia="仿宋_GB2312"/>
                <w:sz w:val="3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门形</w:t>
            </w:r>
            <w:r>
              <w:rPr>
                <w:rFonts w:hint="eastAsia" w:ascii="仿宋_GB2312" w:eastAsia="仿宋_GB2312"/>
                <w:sz w:val="30"/>
                <w:lang w:eastAsia="zh-CN"/>
              </w:rPr>
              <w:t>展架</w:t>
            </w:r>
            <w:r>
              <w:rPr>
                <w:rFonts w:hint="eastAsia" w:ascii="仿宋_GB2312" w:eastAsia="仿宋_GB2312"/>
                <w:sz w:val="30"/>
              </w:rPr>
              <w:t>等）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608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</w:tbl>
    <w:p>
      <w:pPr>
        <w:spacing w:line="440" w:lineRule="exact"/>
        <w:jc w:val="center"/>
        <w:rPr>
          <w:rFonts w:ascii="黑体" w:eastAsia="黑体"/>
          <w:sz w:val="30"/>
          <w:szCs w:val="30"/>
        </w:rPr>
      </w:pPr>
    </w:p>
    <w:p>
      <w:pPr>
        <w:spacing w:line="440" w:lineRule="exact"/>
        <w:rPr>
          <w:rFonts w:ascii="黑体" w:eastAsia="黑体"/>
          <w:sz w:val="30"/>
          <w:szCs w:val="30"/>
        </w:rPr>
      </w:pPr>
    </w:p>
    <w:p>
      <w:pPr>
        <w:spacing w:line="440" w:lineRule="exact"/>
        <w:jc w:val="left"/>
        <w:sectPr>
          <w:pgSz w:w="11906" w:h="16838"/>
          <w:pgMar w:top="1270" w:right="1800" w:bottom="1213" w:left="1800" w:header="851" w:footer="992" w:gutter="0"/>
          <w:cols w:space="720" w:num="1"/>
          <w:docGrid w:type="lines" w:linePitch="312" w:charSpace="0"/>
        </w:sectPr>
      </w:pPr>
    </w:p>
    <w:p>
      <w:pPr>
        <w:spacing w:line="440" w:lineRule="exact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2018年“创青春”湖南省大学生创业大赛终审决赛代表团成员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会回执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楷体" w:hAnsi="楷体" w:eastAsia="楷体" w:cs="楷体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sz w:val="28"/>
          <w:szCs w:val="21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 xml:space="preserve"> 代表团名称：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thick"/>
        </w:rPr>
        <w:t xml:space="preserve">                   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 xml:space="preserve">                             人数：</w:t>
      </w:r>
    </w:p>
    <w:tbl>
      <w:tblPr>
        <w:tblStyle w:val="7"/>
        <w:tblpPr w:leftFromText="180" w:rightFromText="180" w:vertAnchor="text" w:horzAnchor="page" w:tblpX="1787" w:tblpY="288"/>
        <w:tblOverlap w:val="never"/>
        <w:tblW w:w="13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234"/>
        <w:gridCol w:w="878"/>
        <w:gridCol w:w="2198"/>
        <w:gridCol w:w="1170"/>
        <w:gridCol w:w="1170"/>
        <w:gridCol w:w="2100"/>
        <w:gridCol w:w="1050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代表团成员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抵达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返程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是否住宿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入住酒店名称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  <w:t>校领导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  <w:t xml:space="preserve">团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  <w:t>长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  <w:t>联络员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  <w:t>指导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  <w:t>老师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  <w:t>人员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  <w:t>参赛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4"/>
              </w:rPr>
              <w:t>学生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黑体" w:eastAsia="黑体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" w:eastAsia="仿宋_GB2312"/>
          <w:color w:val="000000"/>
          <w:sz w:val="32"/>
          <w:szCs w:val="20"/>
        </w:rPr>
        <w:sectPr>
          <w:pgSz w:w="16838" w:h="11906" w:orient="landscape"/>
          <w:pgMar w:top="1406" w:right="1667" w:bottom="1406" w:left="1667" w:header="851" w:footer="992" w:gutter="0"/>
          <w:cols w:space="720" w:num="1"/>
          <w:docGrid w:type="lines" w:linePitch="312" w:charSpace="0"/>
        </w:sect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2018年“创青春”湖南省大学生创业大赛终审决赛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代表团参赛信息确认表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学校名称（校团委公章）：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                                         填表人：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</w:t>
      </w:r>
    </w:p>
    <w:tbl>
      <w:tblPr>
        <w:tblStyle w:val="8"/>
        <w:tblW w:w="14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150"/>
        <w:gridCol w:w="2580"/>
        <w:gridCol w:w="3825"/>
        <w:gridCol w:w="156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5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  <w:t>项目类别</w:t>
            </w:r>
          </w:p>
        </w:tc>
        <w:tc>
          <w:tcPr>
            <w:tcW w:w="382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  <w:t>团队成员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  <w:t>指导老师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eastAsia="zh-CN"/>
              </w:rPr>
              <w:t>项目负责人联系方式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382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382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382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382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382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382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</w:tr>
    </w:tbl>
    <w:p>
      <w:pPr>
        <w:spacing w:line="480" w:lineRule="exact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注：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1. 参赛作品获奖证书将以此表信息为准， 填报后所有信息均不再接受任何修改申请；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 xml:space="preserve">    2. 此表电子档一式2份，一份提交WORD版本，一份提交加盖公章的PDF扫描件。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大汉控股集团有限公司周边各酒店信息及路线图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大汉控股集团有限公司</w:t>
      </w:r>
    </w:p>
    <w:p>
      <w:pPr>
        <w:widowControl/>
        <w:ind w:left="960" w:hanging="960" w:hangingChars="300"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宋体" w:eastAsia="方正仿宋简体" w:cs="方正仿宋简体"/>
          <w:spacing w:val="-6"/>
          <w:sz w:val="32"/>
          <w:szCs w:val="32"/>
        </w:rPr>
        <w:t>长沙市望城经济技术开发区普瑞大道一段1555号金桥国际未来城10栋3楼邵商投资有限公司办公室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地铁二号线金星路站下转乘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W209路海伦国际站下</w:t>
      </w:r>
    </w:p>
    <w:p>
      <w:pPr>
        <w:ind w:left="840" w:leftChars="4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长沙火车南站乘坐地铁二号线金星路站下转乘W209路海伦国际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站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下 </w:t>
      </w:r>
    </w:p>
    <w:p>
      <w:pPr>
        <w:ind w:left="840" w:leftChars="4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w209路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海伦国际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站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下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莫林酒店金桥国际店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联系电话：0731-88554999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金桥国际市场集群一区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4号栋112号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地铁二号线金星路站下转乘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W209路海伦国际站下</w:t>
      </w:r>
    </w:p>
    <w:p>
      <w:pPr>
        <w:ind w:left="840" w:leftChars="4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长沙火车南站乘坐地铁二号线金星路站下转乘W209路海伦国际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站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下 </w:t>
      </w:r>
    </w:p>
    <w:p>
      <w:pPr>
        <w:ind w:left="840" w:leftChars="4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w209路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海伦国际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站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下 </w:t>
      </w:r>
    </w:p>
    <w:p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景行酒店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联系电话：0731-88508510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金桥国际市场集群一区5号栋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地铁二号线金星路站下转乘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W209路海伦国际站下</w:t>
      </w:r>
    </w:p>
    <w:p>
      <w:pPr>
        <w:ind w:left="840" w:leftChars="4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长沙火车南站乘坐地铁二号线金星路站下转乘W209路海伦国际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站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下 </w:t>
      </w:r>
    </w:p>
    <w:p>
      <w:pPr>
        <w:ind w:left="840" w:leftChars="4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w209路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海伦国际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站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下 </w:t>
      </w:r>
    </w:p>
    <w:p>
      <w:pP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红星大酒店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联系电话：0731-88065577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望城区高塘岭真莲湖路46号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12路/18路汽车西站下转乘918路莲湖路口下</w:t>
      </w:r>
    </w:p>
    <w:p>
      <w:pPr>
        <w:ind w:left="838" w:leftChars="399" w:firstLine="0" w:firstLineChars="0"/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地铁二号线望城坡站下转乘918路莲湖路口下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  <w:t xml:space="preserve">      </w:t>
      </w:r>
    </w:p>
    <w:p>
      <w:pPr>
        <w:ind w:left="838" w:leftChars="399" w:firstLine="0" w:firstLineChars="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长沙汽车西站乘918路莲湖路口下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鹏程大酒店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联系电话：0731-88589399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望城区雷锋大道9公里处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地铁二号线望城坡下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/63路公交汽车西站下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转乘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918路绕城高速站下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</w:t>
      </w:r>
    </w:p>
    <w:p>
      <w:pPr>
        <w:ind w:left="840" w:leftChars="4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地铁二号线望城坡下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/63路公交汽车西站下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转乘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918路绕城高速站下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918路绕城高速站下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天悦宾馆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联系电话：0731-88208999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望城区莲湖路53号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12路/18路汽车西站下转乘918路莲湖路口下</w:t>
      </w:r>
    </w:p>
    <w:p>
      <w:pPr>
        <w:ind w:left="838" w:leftChars="399" w:firstLine="0" w:firstLineChars="0"/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地铁二号线望城坡站下转乘918路莲湖路口下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  <w:t xml:space="preserve">      </w:t>
      </w:r>
    </w:p>
    <w:p>
      <w:pPr>
        <w:ind w:left="838" w:leftChars="399" w:firstLine="0" w:firstLineChars="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长沙汽车西站乘918路莲湖路口下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塘校区）东门站下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D6商务宾馆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联系电话：0731-88363188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望城区莲湖路55号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12路/18路汽车西站下转乘918路莲湖路口下</w:t>
      </w:r>
    </w:p>
    <w:p>
      <w:pPr>
        <w:ind w:left="838" w:leftChars="399" w:firstLine="0" w:firstLineChars="0"/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地铁二号线望城坡站下转乘918路莲湖路口下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  <w:t xml:space="preserve">      </w:t>
      </w:r>
    </w:p>
    <w:p>
      <w:pPr>
        <w:ind w:left="838" w:leftChars="399" w:firstLine="0" w:firstLineChars="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长沙汽车西站乘918路莲湖路口下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沐林风尚酒店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联系电话：0731-8855-4800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望城区望城大道新塘小区7栋</w:t>
      </w:r>
    </w:p>
    <w:p>
      <w:pPr>
        <w:spacing w:line="480" w:lineRule="exact"/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12路/18路汽车西站下转乘918路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莲湖重建地招呼站下</w:t>
      </w:r>
    </w:p>
    <w:p>
      <w:pPr>
        <w:spacing w:line="480" w:lineRule="exact"/>
        <w:ind w:left="838" w:leftChars="399" w:firstLine="0" w:firstLineChars="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地铁二号线袁家岭站下转乘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918路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莲湖重建地招呼站下</w:t>
      </w:r>
    </w:p>
    <w:p>
      <w:pPr>
        <w:spacing w:line="480" w:lineRule="exact"/>
        <w:ind w:left="838" w:leftChars="399" w:firstLine="0" w:firstLineChars="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长沙汽车西站乘918路莲湖重建地招呼站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下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江山韵大酒店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联系电话：0731-88167888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望城区普瑞中路与金甲冲录交汇处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117路安居乐家居广场转下转乘357路黄金路口下</w:t>
      </w:r>
    </w:p>
    <w:p>
      <w:pPr>
        <w:ind w:left="840" w:leftChars="4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159路伍家岭南下转乘357路黄金路口站下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918路金坪站下转乘W208驾考中心站下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富华大酒店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联系电话：0731-88663999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望城区普瑞大道（驾考中心对面）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117路安居乐家居广场转下转乘357路驾考中心站下</w:t>
      </w:r>
    </w:p>
    <w:p>
      <w:pPr>
        <w:ind w:left="840" w:leftChars="4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159路伍家岭南下转乘357路驾考中心站下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918路金坪站下转乘W208驾考中心站下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紫鑫阁大酒店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联系电话：0731-88566688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望城区星城镇东马社区交警大队斜对面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地铁二号线望城坡站下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/12路汽车西站下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转乘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918路东马社区站下</w:t>
      </w:r>
    </w:p>
    <w:p>
      <w:pPr>
        <w:ind w:left="840" w:leftChars="4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地铁二号线望城坡下转乘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918路东马社区站下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918路东马社区站下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华瑞酒店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联系电话：0721-88367778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望城区普瑞大道驾考中心往西800米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117路安居乐家居广场转下转乘357路普瑞站下</w:t>
      </w:r>
    </w:p>
    <w:p>
      <w:pPr>
        <w:ind w:left="840" w:leftChars="4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159路伍家岭南下转乘357路普瑞站下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W107路普瑞站下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盛世嘉年酒店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联系电话：0731-81891888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望城区金星北路西长沙银行旁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117路望月湖站下转乘903路东马站下</w:t>
      </w:r>
    </w:p>
    <w:p>
      <w:pPr>
        <w:ind w:left="840" w:leftChars="4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地铁二号线溁湾镇下转乘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903路东马站下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918路金星路口南站下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港湾精品酒店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联系电话：0731-88524577</w:t>
      </w:r>
    </w:p>
    <w:p>
      <w:pPr>
        <w:widowControl/>
        <w:textAlignment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望城区普瑞大道139号黄金一区3号栋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路线：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117路安居乐家居广场站下转乘357路欧柏泰克科技园站下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</w:t>
      </w:r>
    </w:p>
    <w:p>
      <w:pPr>
        <w:ind w:left="840" w:leftChars="4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长沙火车南站乘坐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地铁二号线溁湾镇站下转乘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355路欧柏泰克科技园站下 </w:t>
      </w:r>
    </w:p>
    <w:p>
      <w:pPr>
        <w:ind w:left="840" w:hanging="960" w:hanging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长沙汽车西站乘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坐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918路普瑞大道路口站下</w:t>
      </w:r>
    </w:p>
    <w:p>
      <w:pPr>
        <w:spacing w:line="480" w:lineRule="exac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大汉控股集团有限公司周边各酒店信息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统计表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tbl>
      <w:tblPr>
        <w:tblStyle w:val="7"/>
        <w:tblW w:w="14190" w:type="dxa"/>
        <w:tblInd w:w="-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1510"/>
        <w:gridCol w:w="1985"/>
        <w:gridCol w:w="1755"/>
        <w:gridCol w:w="1605"/>
        <w:gridCol w:w="1034"/>
        <w:gridCol w:w="854"/>
        <w:gridCol w:w="944"/>
        <w:gridCol w:w="1079"/>
        <w:gridCol w:w="1029"/>
        <w:gridCol w:w="1755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酒店名称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酒店地点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房间类型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协议价格（元）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数量(间）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最多可住人数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最少可住人数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是否含早餐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距金桥距离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莫林风尚酒店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金桥国际一区4号栋112号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0731-88554999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大床房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步行3分钟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标准双间</w:t>
            </w: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景行酒店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金桥国际一区5号栋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0731-88508510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标准双间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步行5分钟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标准单间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大床房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红星大酒店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望城区高塘岭真莲湖路46号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0731-88065577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标准双间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15分钟车程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商务单间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鹏程大酒店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望城区雷锋大道9公里处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0731-88589399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标准双间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10分钟车程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四人间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天悦宾馆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望城区莲湖路53号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0731-88208999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标准单间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15分钟车程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标准双间</w:t>
            </w: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三人间</w:t>
            </w: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D6商务宾馆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望城区莲湖路55号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0731-88363188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标准双间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15分钟车程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标准单间</w:t>
            </w: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沐林风尚酒店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望城区望城大道新塘小区7栋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0731-88554800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标准双间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15分钟车程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标准单间</w:t>
            </w: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江山韵大酒店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望城区普瑞中路与金甲冲录交汇处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0731-88167888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标准双间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15分钟车程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标准单间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豪华单间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豪华双间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富华大酒店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望城区普瑞大道（驾考中心对面）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0731-88663999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标准双间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15分钟车程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标准单间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豪华单间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豪华双间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豪华套间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紫鑫阁大酒店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望城区星城镇东马社区交警大队斜对面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0731-88566688</w:t>
            </w:r>
          </w:p>
        </w:tc>
        <w:tc>
          <w:tcPr>
            <w:tcW w:w="1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标准单间</w:t>
            </w:r>
          </w:p>
        </w:tc>
        <w:tc>
          <w:tcPr>
            <w:tcW w:w="103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15分钟车程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标准双间</w:t>
            </w:r>
          </w:p>
        </w:tc>
        <w:tc>
          <w:tcPr>
            <w:tcW w:w="10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华瑞酒店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望城区普瑞大道驾考中心往西800米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0721-88367778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标准双间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15分钟车程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标准单间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豪华双间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盛世嘉年酒店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望城区金星北路西长沙银行旁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0731-81891888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标准单间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15分钟车程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标准双间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豪华单间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豪华双间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港湾精品酒店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望城区普瑞大道139号黄金一区3号栋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0731-88524577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标准双间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10分钟车程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标准单间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outlineLvl w:val="9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8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spacing w:line="48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24"/>
          <w:szCs w:val="24"/>
          <w:lang w:val="en-US" w:eastAsia="zh-CN"/>
        </w:rPr>
        <w:t>以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  <w:t>上所有酒店的协议价格仅供参考，以实际入住价格为准；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  <w:t>各高校代表团预定酒店时，请说明是2018年“创青春”湖南省大学生创业大赛参赛人员，同时报大赛组委会住宿联系人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  <w:t>毛家慧个人电话17773656107，即可享受协议价格；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24"/>
          <w:szCs w:val="24"/>
          <w:lang w:val="en-US" w:eastAsia="zh-CN"/>
        </w:rPr>
        <w:t>3. 上述酒店需各代表团提前缴纳押金后才能成功预定，请于2018年5月15日前完成酒店预定，否则将无法保证房源及协议价格；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24"/>
          <w:szCs w:val="24"/>
          <w:lang w:val="en-US" w:eastAsia="zh-CN"/>
        </w:rPr>
        <w:t>4. 若</w:t>
      </w:r>
      <w:r>
        <w:rPr>
          <w:rFonts w:hint="eastAsia" w:ascii="方正仿宋简体" w:hAnsi="方正仿宋简体" w:eastAsia="方正仿宋简体" w:cs="方正仿宋简体"/>
          <w:color w:val="000000"/>
          <w:sz w:val="24"/>
          <w:szCs w:val="24"/>
          <w:lang w:val="en-US" w:eastAsia="zh-CN"/>
        </w:rPr>
        <w:t>学校自行选择其他酒店入住，组委会不予安排往返酒店与比赛场地之间车辆。</w:t>
      </w:r>
    </w:p>
    <w:p>
      <w:pPr>
        <w:spacing w:line="480" w:lineRule="exact"/>
        <w:rPr>
          <w:rFonts w:ascii="宋体" w:hAnsi="宋体" w:cs="宋体"/>
          <w:b/>
          <w:bCs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HtdM9AAAAADAQAADwAAAAAAAAABACAAAAAiAAAAZHJzL2Rvd25yZXYueG1sUEsBAhQAFAAAAAgA&#10;h07iQKzuFSX0AQAAwgMAAA4AAAAAAAAAAQAgAAAAHw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358185"/>
    <w:multiLevelType w:val="singleLevel"/>
    <w:tmpl w:val="A93581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A72AA1"/>
    <w:multiLevelType w:val="singleLevel"/>
    <w:tmpl w:val="44A72AA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80"/>
    <w:rsid w:val="000149A5"/>
    <w:rsid w:val="000845C0"/>
    <w:rsid w:val="000E7DC5"/>
    <w:rsid w:val="000F5F9B"/>
    <w:rsid w:val="00192940"/>
    <w:rsid w:val="00232773"/>
    <w:rsid w:val="002723E1"/>
    <w:rsid w:val="002B4194"/>
    <w:rsid w:val="00301E61"/>
    <w:rsid w:val="003A0B36"/>
    <w:rsid w:val="003F540F"/>
    <w:rsid w:val="00472AFF"/>
    <w:rsid w:val="00474D8A"/>
    <w:rsid w:val="005161E3"/>
    <w:rsid w:val="00545938"/>
    <w:rsid w:val="00616D57"/>
    <w:rsid w:val="00623922"/>
    <w:rsid w:val="006274ED"/>
    <w:rsid w:val="006E1B46"/>
    <w:rsid w:val="0070724C"/>
    <w:rsid w:val="007616E2"/>
    <w:rsid w:val="007667C2"/>
    <w:rsid w:val="007C02C0"/>
    <w:rsid w:val="0085391C"/>
    <w:rsid w:val="00891DC5"/>
    <w:rsid w:val="009012A5"/>
    <w:rsid w:val="00910EFB"/>
    <w:rsid w:val="00A00790"/>
    <w:rsid w:val="00A4298C"/>
    <w:rsid w:val="00A4370A"/>
    <w:rsid w:val="00A913FD"/>
    <w:rsid w:val="00A95280"/>
    <w:rsid w:val="00BD210A"/>
    <w:rsid w:val="00C95F75"/>
    <w:rsid w:val="00CC31AE"/>
    <w:rsid w:val="00CE659A"/>
    <w:rsid w:val="00D070BE"/>
    <w:rsid w:val="00D316DB"/>
    <w:rsid w:val="00D479F8"/>
    <w:rsid w:val="00D50EA2"/>
    <w:rsid w:val="00D66A95"/>
    <w:rsid w:val="00D86EFD"/>
    <w:rsid w:val="00DF12D6"/>
    <w:rsid w:val="00E91CEB"/>
    <w:rsid w:val="00ED4816"/>
    <w:rsid w:val="00F30C56"/>
    <w:rsid w:val="00F868B3"/>
    <w:rsid w:val="00FD53E9"/>
    <w:rsid w:val="018C32DA"/>
    <w:rsid w:val="073E648D"/>
    <w:rsid w:val="07CD014E"/>
    <w:rsid w:val="09E97816"/>
    <w:rsid w:val="0E3650C8"/>
    <w:rsid w:val="15760F8E"/>
    <w:rsid w:val="15DA65E6"/>
    <w:rsid w:val="1C92782B"/>
    <w:rsid w:val="207854A1"/>
    <w:rsid w:val="24E539AF"/>
    <w:rsid w:val="2D271D5C"/>
    <w:rsid w:val="2DAF7035"/>
    <w:rsid w:val="43FC3ABD"/>
    <w:rsid w:val="449F7FAD"/>
    <w:rsid w:val="48FE0576"/>
    <w:rsid w:val="51E35DC3"/>
    <w:rsid w:val="54E13EC1"/>
    <w:rsid w:val="5A5266BF"/>
    <w:rsid w:val="5BF47DE8"/>
    <w:rsid w:val="61EB1210"/>
    <w:rsid w:val="634B309C"/>
    <w:rsid w:val="6D133804"/>
    <w:rsid w:val="77920EB9"/>
    <w:rsid w:val="788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32"/>
    <w:unhideWhenUsed/>
    <w:qFormat/>
    <w:uiPriority w:val="99"/>
    <w:pPr>
      <w:spacing w:line="440" w:lineRule="exact"/>
      <w:ind w:firstLine="540" w:firstLineChars="180"/>
    </w:pPr>
    <w:rPr>
      <w:rFonts w:ascii="仿宋_GB2312" w:hAnsi="Times New Roman" w:eastAsia="仿宋_GB2312" w:cs="Times New Roman"/>
      <w:sz w:val="30"/>
      <w:szCs w:val="24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宋体" w:eastAsia="黑体" w:cs="宋体"/>
      <w:b/>
      <w:bCs/>
      <w:kern w:val="0"/>
      <w:sz w:val="24"/>
      <w:szCs w:val="24"/>
    </w:rPr>
  </w:style>
  <w:style w:type="paragraph" w:customStyle="1" w:styleId="1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宋体" w:eastAsia="黑体" w:cs="宋体"/>
      <w:b/>
      <w:bCs/>
      <w:color w:val="000000"/>
      <w:kern w:val="0"/>
      <w:sz w:val="24"/>
      <w:szCs w:val="24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kern w:val="0"/>
      <w:sz w:val="24"/>
      <w:szCs w:val="24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xl73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正文文本缩进 Char"/>
    <w:basedOn w:val="5"/>
    <w:link w:val="2"/>
    <w:qFormat/>
    <w:uiPriority w:val="99"/>
    <w:rPr>
      <w:rFonts w:ascii="仿宋_GB2312" w:hAnsi="Times New Roman" w:eastAsia="仿宋_GB2312" w:cs="Times New Roman"/>
      <w:sz w:val="30"/>
      <w:szCs w:val="24"/>
    </w:rPr>
  </w:style>
  <w:style w:type="paragraph" w:customStyle="1" w:styleId="33">
    <w:name w:val="列出段落1"/>
    <w:basedOn w:val="1"/>
    <w:qFormat/>
    <w:uiPriority w:val="34"/>
    <w:pPr>
      <w:ind w:firstLine="420" w:firstLineChars="200"/>
    </w:pPr>
  </w:style>
  <w:style w:type="character" w:customStyle="1" w:styleId="34">
    <w:name w:val="font6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5">
    <w:name w:val="font4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39CCA4-4CE1-4083-A549-D2187CE70B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csust</Company>
  <Pages>12</Pages>
  <Words>520</Words>
  <Characters>2966</Characters>
  <Lines>24</Lines>
  <Paragraphs>6</Paragraphs>
  <TotalTime>4</TotalTime>
  <ScaleCrop>false</ScaleCrop>
  <LinksUpToDate>false</LinksUpToDate>
  <CharactersWithSpaces>3480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2018-05-07T11:13:00Z</dcterms:created>
  <dc:creator>csust</dc:creator>
  <cp:lastModifiedBy>不曾欢笑</cp:lastModifiedBy>
  <cp:lastPrinted>2018-05-10T10:29:00Z</cp:lastPrinted>
  <dcterms:modified xsi:type="dcterms:W3CDTF">2018-05-28T15:26:01Z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